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21924" w:rsidRDefault="00012F34">
      <w:pPr>
        <w:rPr>
          <w:sz w:val="0"/>
          <w:szCs w:val="0"/>
        </w:rPr>
      </w:pPr>
      <w:r w:rsidRPr="00012F34">
        <w:rPr>
          <w:noProof/>
          <w:lang w:val="ru-RU" w:eastAsia="ru-RU"/>
        </w:rPr>
        <w:drawing>
          <wp:inline distT="0" distB="0" distL="0" distR="0">
            <wp:extent cx="6480810" cy="916471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4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71C0F">
        <w:br w:type="page"/>
      </w:r>
    </w:p>
    <w:p w:rsidR="00321924" w:rsidRPr="00B71C0F" w:rsidRDefault="00012F34">
      <w:pPr>
        <w:rPr>
          <w:sz w:val="0"/>
          <w:szCs w:val="0"/>
          <w:lang w:val="ru-RU"/>
        </w:rPr>
      </w:pPr>
      <w:r w:rsidRPr="00012F34">
        <w:rPr>
          <w:noProof/>
          <w:lang w:val="ru-RU" w:eastAsia="ru-RU"/>
        </w:rPr>
        <w:lastRenderedPageBreak/>
        <w:drawing>
          <wp:inline distT="0" distB="0" distL="0" distR="0">
            <wp:extent cx="6480810" cy="916471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4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B71C0F" w:rsidRPr="00B71C0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3"/>
        <w:gridCol w:w="402"/>
        <w:gridCol w:w="1063"/>
        <w:gridCol w:w="798"/>
        <w:gridCol w:w="930"/>
        <w:gridCol w:w="1594"/>
        <w:gridCol w:w="964"/>
      </w:tblGrid>
      <w:tr w:rsidR="0032192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426" w:type="dxa"/>
          </w:tcPr>
          <w:p w:rsidR="00321924" w:rsidRDefault="00321924"/>
        </w:tc>
        <w:tc>
          <w:tcPr>
            <w:tcW w:w="1135" w:type="dxa"/>
          </w:tcPr>
          <w:p w:rsidR="00321924" w:rsidRDefault="00321924"/>
        </w:tc>
        <w:tc>
          <w:tcPr>
            <w:tcW w:w="85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  <w:tc>
          <w:tcPr>
            <w:tcW w:w="1702" w:type="dxa"/>
          </w:tcPr>
          <w:p w:rsidR="00321924" w:rsidRDefault="003219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321924">
        <w:trPr>
          <w:trHeight w:hRule="exact" w:val="138"/>
        </w:trPr>
        <w:tc>
          <w:tcPr>
            <w:tcW w:w="4679" w:type="dxa"/>
          </w:tcPr>
          <w:p w:rsidR="00321924" w:rsidRDefault="00321924"/>
        </w:tc>
        <w:tc>
          <w:tcPr>
            <w:tcW w:w="426" w:type="dxa"/>
          </w:tcPr>
          <w:p w:rsidR="00321924" w:rsidRDefault="00321924"/>
        </w:tc>
        <w:tc>
          <w:tcPr>
            <w:tcW w:w="1135" w:type="dxa"/>
          </w:tcPr>
          <w:p w:rsidR="00321924" w:rsidRDefault="00321924"/>
        </w:tc>
        <w:tc>
          <w:tcPr>
            <w:tcW w:w="85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  <w:tc>
          <w:tcPr>
            <w:tcW w:w="170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</w:tr>
      <w:tr w:rsidR="0032192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21924" w:rsidRDefault="00321924"/>
        </w:tc>
      </w:tr>
      <w:tr w:rsidR="00321924">
        <w:trPr>
          <w:trHeight w:hRule="exact" w:val="13"/>
        </w:trPr>
        <w:tc>
          <w:tcPr>
            <w:tcW w:w="4679" w:type="dxa"/>
          </w:tcPr>
          <w:p w:rsidR="00321924" w:rsidRDefault="00321924"/>
        </w:tc>
        <w:tc>
          <w:tcPr>
            <w:tcW w:w="426" w:type="dxa"/>
          </w:tcPr>
          <w:p w:rsidR="00321924" w:rsidRDefault="00321924"/>
        </w:tc>
        <w:tc>
          <w:tcPr>
            <w:tcW w:w="1135" w:type="dxa"/>
          </w:tcPr>
          <w:p w:rsidR="00321924" w:rsidRDefault="00321924"/>
        </w:tc>
        <w:tc>
          <w:tcPr>
            <w:tcW w:w="85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  <w:tc>
          <w:tcPr>
            <w:tcW w:w="170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</w:tr>
      <w:tr w:rsidR="0032192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21924" w:rsidRDefault="00321924"/>
        </w:tc>
      </w:tr>
      <w:tr w:rsidR="00321924">
        <w:trPr>
          <w:trHeight w:hRule="exact" w:val="96"/>
        </w:trPr>
        <w:tc>
          <w:tcPr>
            <w:tcW w:w="4679" w:type="dxa"/>
          </w:tcPr>
          <w:p w:rsidR="00321924" w:rsidRDefault="00321924"/>
        </w:tc>
        <w:tc>
          <w:tcPr>
            <w:tcW w:w="426" w:type="dxa"/>
          </w:tcPr>
          <w:p w:rsidR="00321924" w:rsidRDefault="00321924"/>
        </w:tc>
        <w:tc>
          <w:tcPr>
            <w:tcW w:w="1135" w:type="dxa"/>
          </w:tcPr>
          <w:p w:rsidR="00321924" w:rsidRDefault="00321924"/>
        </w:tc>
        <w:tc>
          <w:tcPr>
            <w:tcW w:w="85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  <w:tc>
          <w:tcPr>
            <w:tcW w:w="170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</w:tr>
      <w:tr w:rsidR="00321924" w:rsidRPr="00012F3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321924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321924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321924"/>
        </w:tc>
      </w:tr>
      <w:tr w:rsidR="00321924" w:rsidRPr="00012F34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 w:rsidRPr="00012F3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321924">
        <w:trPr>
          <w:trHeight w:hRule="exact" w:val="138"/>
        </w:trPr>
        <w:tc>
          <w:tcPr>
            <w:tcW w:w="4679" w:type="dxa"/>
          </w:tcPr>
          <w:p w:rsidR="00321924" w:rsidRDefault="00321924"/>
        </w:tc>
        <w:tc>
          <w:tcPr>
            <w:tcW w:w="426" w:type="dxa"/>
          </w:tcPr>
          <w:p w:rsidR="00321924" w:rsidRDefault="00321924"/>
        </w:tc>
        <w:tc>
          <w:tcPr>
            <w:tcW w:w="1135" w:type="dxa"/>
          </w:tcPr>
          <w:p w:rsidR="00321924" w:rsidRDefault="00321924"/>
        </w:tc>
        <w:tc>
          <w:tcPr>
            <w:tcW w:w="85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  <w:tc>
          <w:tcPr>
            <w:tcW w:w="170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</w:tr>
      <w:tr w:rsidR="00321924" w:rsidRPr="00012F3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32192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Иноязычной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коммуникации</w:t>
            </w:r>
            <w:proofErr w:type="spellEnd"/>
          </w:p>
        </w:tc>
      </w:tr>
      <w:tr w:rsidR="00321924" w:rsidRPr="00012F3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канд.филол.наук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Орлова О.А.</w:t>
            </w:r>
          </w:p>
        </w:tc>
      </w:tr>
      <w:tr w:rsidR="00321924" w:rsidRPr="00012F34">
        <w:trPr>
          <w:trHeight w:hRule="exact" w:val="138"/>
        </w:trPr>
        <w:tc>
          <w:tcPr>
            <w:tcW w:w="4679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321924" w:rsidRPr="00012F34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 w:rsidRPr="00012F34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321924" w:rsidRDefault="00321924"/>
        </w:tc>
        <w:tc>
          <w:tcPr>
            <w:tcW w:w="85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  <w:tc>
          <w:tcPr>
            <w:tcW w:w="170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</w:tr>
      <w:tr w:rsidR="0032192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32192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21924" w:rsidRDefault="00321924"/>
        </w:tc>
      </w:tr>
      <w:tr w:rsidR="00321924">
        <w:trPr>
          <w:trHeight w:hRule="exact" w:val="13"/>
        </w:trPr>
        <w:tc>
          <w:tcPr>
            <w:tcW w:w="4679" w:type="dxa"/>
          </w:tcPr>
          <w:p w:rsidR="00321924" w:rsidRDefault="00321924"/>
        </w:tc>
        <w:tc>
          <w:tcPr>
            <w:tcW w:w="426" w:type="dxa"/>
          </w:tcPr>
          <w:p w:rsidR="00321924" w:rsidRDefault="00321924"/>
        </w:tc>
        <w:tc>
          <w:tcPr>
            <w:tcW w:w="1135" w:type="dxa"/>
          </w:tcPr>
          <w:p w:rsidR="00321924" w:rsidRDefault="00321924"/>
        </w:tc>
        <w:tc>
          <w:tcPr>
            <w:tcW w:w="85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  <w:tc>
          <w:tcPr>
            <w:tcW w:w="170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</w:tr>
      <w:tr w:rsidR="0032192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21924" w:rsidRDefault="00321924"/>
        </w:tc>
      </w:tr>
      <w:tr w:rsidR="00321924">
        <w:trPr>
          <w:trHeight w:hRule="exact" w:val="96"/>
        </w:trPr>
        <w:tc>
          <w:tcPr>
            <w:tcW w:w="4679" w:type="dxa"/>
          </w:tcPr>
          <w:p w:rsidR="00321924" w:rsidRDefault="00321924"/>
        </w:tc>
        <w:tc>
          <w:tcPr>
            <w:tcW w:w="426" w:type="dxa"/>
          </w:tcPr>
          <w:p w:rsidR="00321924" w:rsidRDefault="00321924"/>
        </w:tc>
        <w:tc>
          <w:tcPr>
            <w:tcW w:w="1135" w:type="dxa"/>
          </w:tcPr>
          <w:p w:rsidR="00321924" w:rsidRDefault="00321924"/>
        </w:tc>
        <w:tc>
          <w:tcPr>
            <w:tcW w:w="85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  <w:tc>
          <w:tcPr>
            <w:tcW w:w="170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</w:tr>
      <w:tr w:rsidR="00321924" w:rsidRPr="00012F3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32192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321924" w:rsidRPr="00012F34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 w:rsidRPr="00012F34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 w:rsidRPr="00012F3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321924">
        <w:trPr>
          <w:trHeight w:hRule="exact" w:val="138"/>
        </w:trPr>
        <w:tc>
          <w:tcPr>
            <w:tcW w:w="4679" w:type="dxa"/>
          </w:tcPr>
          <w:p w:rsidR="00321924" w:rsidRDefault="00321924"/>
        </w:tc>
        <w:tc>
          <w:tcPr>
            <w:tcW w:w="426" w:type="dxa"/>
          </w:tcPr>
          <w:p w:rsidR="00321924" w:rsidRDefault="00321924"/>
        </w:tc>
        <w:tc>
          <w:tcPr>
            <w:tcW w:w="1135" w:type="dxa"/>
          </w:tcPr>
          <w:p w:rsidR="00321924" w:rsidRDefault="00321924"/>
        </w:tc>
        <w:tc>
          <w:tcPr>
            <w:tcW w:w="85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  <w:tc>
          <w:tcPr>
            <w:tcW w:w="170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</w:tr>
      <w:tr w:rsidR="00321924" w:rsidRPr="00012F3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32192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Иноязычной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коммуникации</w:t>
            </w:r>
            <w:proofErr w:type="spellEnd"/>
          </w:p>
        </w:tc>
      </w:tr>
      <w:tr w:rsidR="00321924" w:rsidRPr="00012F34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канд.филол.наук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Орлова О.А.</w:t>
            </w:r>
          </w:p>
        </w:tc>
        <w:tc>
          <w:tcPr>
            <w:tcW w:w="170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 w:rsidRPr="00012F34">
        <w:trPr>
          <w:trHeight w:hRule="exact" w:val="138"/>
        </w:trPr>
        <w:tc>
          <w:tcPr>
            <w:tcW w:w="4679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321924" w:rsidRPr="00012F34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 w:rsidRPr="00012F34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321924" w:rsidRDefault="00321924"/>
        </w:tc>
        <w:tc>
          <w:tcPr>
            <w:tcW w:w="85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  <w:tc>
          <w:tcPr>
            <w:tcW w:w="170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</w:tr>
      <w:tr w:rsidR="0032192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32192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21924" w:rsidRDefault="00321924"/>
        </w:tc>
      </w:tr>
      <w:tr w:rsidR="00321924">
        <w:trPr>
          <w:trHeight w:hRule="exact" w:val="13"/>
        </w:trPr>
        <w:tc>
          <w:tcPr>
            <w:tcW w:w="4679" w:type="dxa"/>
          </w:tcPr>
          <w:p w:rsidR="00321924" w:rsidRDefault="00321924"/>
        </w:tc>
        <w:tc>
          <w:tcPr>
            <w:tcW w:w="426" w:type="dxa"/>
          </w:tcPr>
          <w:p w:rsidR="00321924" w:rsidRDefault="00321924"/>
        </w:tc>
        <w:tc>
          <w:tcPr>
            <w:tcW w:w="1135" w:type="dxa"/>
          </w:tcPr>
          <w:p w:rsidR="00321924" w:rsidRDefault="00321924"/>
        </w:tc>
        <w:tc>
          <w:tcPr>
            <w:tcW w:w="85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  <w:tc>
          <w:tcPr>
            <w:tcW w:w="170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</w:tr>
      <w:tr w:rsidR="0032192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21924" w:rsidRDefault="00321924"/>
        </w:tc>
      </w:tr>
      <w:tr w:rsidR="00321924">
        <w:trPr>
          <w:trHeight w:hRule="exact" w:val="96"/>
        </w:trPr>
        <w:tc>
          <w:tcPr>
            <w:tcW w:w="4679" w:type="dxa"/>
          </w:tcPr>
          <w:p w:rsidR="00321924" w:rsidRDefault="00321924"/>
        </w:tc>
        <w:tc>
          <w:tcPr>
            <w:tcW w:w="426" w:type="dxa"/>
          </w:tcPr>
          <w:p w:rsidR="00321924" w:rsidRDefault="00321924"/>
        </w:tc>
        <w:tc>
          <w:tcPr>
            <w:tcW w:w="1135" w:type="dxa"/>
          </w:tcPr>
          <w:p w:rsidR="00321924" w:rsidRDefault="00321924"/>
        </w:tc>
        <w:tc>
          <w:tcPr>
            <w:tcW w:w="85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  <w:tc>
          <w:tcPr>
            <w:tcW w:w="170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</w:tr>
      <w:tr w:rsidR="00321924" w:rsidRPr="00012F3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32192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321924" w:rsidRPr="00012F34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 w:rsidRPr="00012F34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 w:rsidRPr="00012F3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321924">
        <w:trPr>
          <w:trHeight w:hRule="exact" w:val="138"/>
        </w:trPr>
        <w:tc>
          <w:tcPr>
            <w:tcW w:w="4679" w:type="dxa"/>
          </w:tcPr>
          <w:p w:rsidR="00321924" w:rsidRDefault="00321924"/>
        </w:tc>
        <w:tc>
          <w:tcPr>
            <w:tcW w:w="426" w:type="dxa"/>
          </w:tcPr>
          <w:p w:rsidR="00321924" w:rsidRDefault="00321924"/>
        </w:tc>
        <w:tc>
          <w:tcPr>
            <w:tcW w:w="1135" w:type="dxa"/>
          </w:tcPr>
          <w:p w:rsidR="00321924" w:rsidRDefault="00321924"/>
        </w:tc>
        <w:tc>
          <w:tcPr>
            <w:tcW w:w="85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  <w:tc>
          <w:tcPr>
            <w:tcW w:w="170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</w:tr>
      <w:tr w:rsidR="00321924" w:rsidRPr="00012F3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32192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Иноязычной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коммуникации</w:t>
            </w:r>
            <w:proofErr w:type="spellEnd"/>
          </w:p>
        </w:tc>
      </w:tr>
      <w:tr w:rsidR="00321924" w:rsidRPr="00012F34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канд.филол.наук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Орлова О.А.</w:t>
            </w:r>
          </w:p>
        </w:tc>
        <w:tc>
          <w:tcPr>
            <w:tcW w:w="170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321924" w:rsidRPr="00012F34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 w:rsidRPr="00012F34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321924" w:rsidRDefault="00321924"/>
        </w:tc>
        <w:tc>
          <w:tcPr>
            <w:tcW w:w="85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  <w:tc>
          <w:tcPr>
            <w:tcW w:w="170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</w:tr>
      <w:tr w:rsidR="0032192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32192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21924" w:rsidRDefault="00321924"/>
        </w:tc>
      </w:tr>
      <w:tr w:rsidR="00321924">
        <w:trPr>
          <w:trHeight w:hRule="exact" w:val="13"/>
        </w:trPr>
        <w:tc>
          <w:tcPr>
            <w:tcW w:w="4679" w:type="dxa"/>
          </w:tcPr>
          <w:p w:rsidR="00321924" w:rsidRDefault="00321924"/>
        </w:tc>
        <w:tc>
          <w:tcPr>
            <w:tcW w:w="426" w:type="dxa"/>
          </w:tcPr>
          <w:p w:rsidR="00321924" w:rsidRDefault="00321924"/>
        </w:tc>
        <w:tc>
          <w:tcPr>
            <w:tcW w:w="1135" w:type="dxa"/>
          </w:tcPr>
          <w:p w:rsidR="00321924" w:rsidRDefault="00321924"/>
        </w:tc>
        <w:tc>
          <w:tcPr>
            <w:tcW w:w="85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  <w:tc>
          <w:tcPr>
            <w:tcW w:w="170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</w:tr>
      <w:tr w:rsidR="00321924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321924" w:rsidRDefault="00321924"/>
        </w:tc>
      </w:tr>
      <w:tr w:rsidR="00321924">
        <w:trPr>
          <w:trHeight w:hRule="exact" w:val="96"/>
        </w:trPr>
        <w:tc>
          <w:tcPr>
            <w:tcW w:w="4679" w:type="dxa"/>
          </w:tcPr>
          <w:p w:rsidR="00321924" w:rsidRDefault="00321924"/>
        </w:tc>
        <w:tc>
          <w:tcPr>
            <w:tcW w:w="426" w:type="dxa"/>
          </w:tcPr>
          <w:p w:rsidR="00321924" w:rsidRDefault="00321924"/>
        </w:tc>
        <w:tc>
          <w:tcPr>
            <w:tcW w:w="1135" w:type="dxa"/>
          </w:tcPr>
          <w:p w:rsidR="00321924" w:rsidRDefault="00321924"/>
        </w:tc>
        <w:tc>
          <w:tcPr>
            <w:tcW w:w="85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  <w:tc>
          <w:tcPr>
            <w:tcW w:w="170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</w:tr>
      <w:tr w:rsidR="00321924" w:rsidRPr="00012F3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32192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321924" w:rsidRPr="00012F34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 w:rsidRPr="00012F34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 w:rsidRPr="00012F3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321924">
        <w:trPr>
          <w:trHeight w:hRule="exact" w:val="138"/>
        </w:trPr>
        <w:tc>
          <w:tcPr>
            <w:tcW w:w="4679" w:type="dxa"/>
          </w:tcPr>
          <w:p w:rsidR="00321924" w:rsidRDefault="00321924"/>
        </w:tc>
        <w:tc>
          <w:tcPr>
            <w:tcW w:w="426" w:type="dxa"/>
          </w:tcPr>
          <w:p w:rsidR="00321924" w:rsidRDefault="00321924"/>
        </w:tc>
        <w:tc>
          <w:tcPr>
            <w:tcW w:w="1135" w:type="dxa"/>
          </w:tcPr>
          <w:p w:rsidR="00321924" w:rsidRDefault="00321924"/>
        </w:tc>
        <w:tc>
          <w:tcPr>
            <w:tcW w:w="85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  <w:tc>
          <w:tcPr>
            <w:tcW w:w="170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</w:tr>
      <w:tr w:rsidR="00321924" w:rsidRPr="00012F3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32192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Иноязычной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коммуникации</w:t>
            </w:r>
            <w:proofErr w:type="spellEnd"/>
          </w:p>
        </w:tc>
      </w:tr>
      <w:tr w:rsidR="00321924" w:rsidRPr="00012F34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канд.филол.наук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Орлова О.А.</w:t>
            </w:r>
          </w:p>
        </w:tc>
        <w:tc>
          <w:tcPr>
            <w:tcW w:w="170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321924" w:rsidRPr="00012F34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 w:rsidRPr="00012F34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321924" w:rsidRDefault="00321924"/>
        </w:tc>
        <w:tc>
          <w:tcPr>
            <w:tcW w:w="85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  <w:tc>
          <w:tcPr>
            <w:tcW w:w="170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</w:tr>
      <w:tr w:rsidR="0032192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321924" w:rsidRDefault="00B71C0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2"/>
        <w:gridCol w:w="1484"/>
        <w:gridCol w:w="1749"/>
        <w:gridCol w:w="4806"/>
        <w:gridCol w:w="972"/>
      </w:tblGrid>
      <w:tr w:rsidR="0032192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5104" w:type="dxa"/>
          </w:tcPr>
          <w:p w:rsidR="00321924" w:rsidRDefault="003219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21924" w:rsidRPr="00012F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21924" w:rsidRPr="00012F3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«Коммуникативный курс (2 язык)» является формирование языковой компетенции как базового компонента коммуникативной компетенции, предполагающее овладение произносительными, лексическими и грамматическими навыками на уровне, позволяющем решать коммуникативные задачи в процессе репродуктивной и продуктивной речевой деятельности.</w:t>
            </w:r>
          </w:p>
        </w:tc>
      </w:tr>
      <w:tr w:rsidR="003219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21924" w:rsidRPr="00012F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Формирование знаний о языковой системе языка на произносительном уровне.</w:t>
            </w:r>
          </w:p>
        </w:tc>
      </w:tr>
      <w:tr w:rsidR="00321924" w:rsidRPr="00012F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Формирование продуктивных и репродуктивных лексических навыков.</w:t>
            </w:r>
          </w:p>
        </w:tc>
      </w:tr>
      <w:tr w:rsidR="00321924" w:rsidRPr="00012F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Формирование продуктивных и репродуктивных грамматических навыков.</w:t>
            </w:r>
          </w:p>
        </w:tc>
      </w:tr>
      <w:tr w:rsidR="00321924" w:rsidRPr="00012F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Формирование умения использовать полученные языковые знания в различных видах речевой деятельности (говорении, письме, чтении и 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аудировании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</w:tc>
      </w:tr>
      <w:tr w:rsidR="00321924" w:rsidRPr="00012F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Достижение студентами уровня языковой подготовки, необходимого для осуществления перехода из учебного контекста в реальную ситуацию межкультурного общения.</w:t>
            </w:r>
          </w:p>
        </w:tc>
      </w:tr>
      <w:tr w:rsidR="00321924" w:rsidRPr="00012F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Развитие общекультурных и профессиональных компетенций.</w:t>
            </w:r>
          </w:p>
        </w:tc>
      </w:tr>
      <w:tr w:rsidR="00321924" w:rsidRPr="00012F34">
        <w:trPr>
          <w:trHeight w:hRule="exact" w:val="277"/>
        </w:trPr>
        <w:tc>
          <w:tcPr>
            <w:tcW w:w="766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 w:rsidRPr="00012F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2192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Б1.В.ДВ.17</w:t>
            </w:r>
          </w:p>
        </w:tc>
      </w:tr>
      <w:tr w:rsidR="00321924" w:rsidRPr="00012F3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21924" w:rsidRPr="00012F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в процессе изучения иностранного языка на предыдущих курсах:</w:t>
            </w:r>
          </w:p>
        </w:tc>
      </w:tr>
      <w:tr w:rsidR="003219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21924" w:rsidRPr="00012F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Практический курс иностранного языка (2 язык)</w:t>
            </w:r>
          </w:p>
        </w:tc>
      </w:tr>
      <w:tr w:rsidR="003219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219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219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219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языкознание</w:t>
            </w:r>
            <w:proofErr w:type="spellEnd"/>
          </w:p>
        </w:tc>
      </w:tr>
      <w:tr w:rsidR="0032192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Вводно-коррективный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21924" w:rsidRPr="00012F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219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21924" w:rsidRPr="00012F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Практический курс иностранного языка (2 язык)</w:t>
            </w:r>
          </w:p>
        </w:tc>
      </w:tr>
      <w:tr w:rsidR="00321924" w:rsidRPr="00012F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практика (2 язык) (2 язык)(проектная)</w:t>
            </w:r>
          </w:p>
        </w:tc>
      </w:tr>
      <w:tr w:rsidR="003219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21924" w:rsidRPr="00012F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обучения и воспитания (2 язык)</w:t>
            </w:r>
          </w:p>
        </w:tc>
      </w:tr>
      <w:tr w:rsidR="003219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Систематизирующий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фонетики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219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3219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Систематизирующий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(2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2192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21924">
        <w:trPr>
          <w:trHeight w:hRule="exact" w:val="277"/>
        </w:trPr>
        <w:tc>
          <w:tcPr>
            <w:tcW w:w="766" w:type="dxa"/>
          </w:tcPr>
          <w:p w:rsidR="00321924" w:rsidRDefault="00321924"/>
        </w:tc>
        <w:tc>
          <w:tcPr>
            <w:tcW w:w="511" w:type="dxa"/>
          </w:tcPr>
          <w:p w:rsidR="00321924" w:rsidRDefault="00321924"/>
        </w:tc>
        <w:tc>
          <w:tcPr>
            <w:tcW w:w="1560" w:type="dxa"/>
          </w:tcPr>
          <w:p w:rsidR="00321924" w:rsidRDefault="00321924"/>
        </w:tc>
        <w:tc>
          <w:tcPr>
            <w:tcW w:w="1844" w:type="dxa"/>
          </w:tcPr>
          <w:p w:rsidR="00321924" w:rsidRDefault="00321924"/>
        </w:tc>
        <w:tc>
          <w:tcPr>
            <w:tcW w:w="5104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</w:tr>
      <w:tr w:rsidR="00321924" w:rsidRPr="00012F3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21924" w:rsidRPr="00012F3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ОК-4: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3219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1924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 полном объеме социокультурные стереотипы речевого и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неречевого поведения на иностранном и родном языках,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степень их совместимости / несовместимости;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фонетические, лексические и грамматические явления,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позволяющие осуществлять общение на высоком уровне на</w:t>
            </w:r>
          </w:p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широкий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</w:t>
            </w:r>
            <w:proofErr w:type="spellEnd"/>
          </w:p>
        </w:tc>
      </w:tr>
      <w:tr w:rsidR="00321924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социокультурные стереотипы речевого и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неречевого поведения на иностранном и родном языках,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степень их совместимости / несовместимости;-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фонетические, лексические и грамматические явления,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позволяющие осуществлять общение на среднем уровне в</w:t>
            </w:r>
          </w:p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рамках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</w:p>
        </w:tc>
      </w:tr>
      <w:tr w:rsidR="00321924" w:rsidRPr="00012F34">
        <w:trPr>
          <w:trHeight w:hRule="exact" w:val="25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отдельные правила речевого этикета, лексический и</w:t>
            </w:r>
          </w:p>
        </w:tc>
      </w:tr>
    </w:tbl>
    <w:p w:rsidR="00321924" w:rsidRPr="00B71C0F" w:rsidRDefault="00B71C0F">
      <w:pPr>
        <w:rPr>
          <w:sz w:val="0"/>
          <w:szCs w:val="0"/>
          <w:lang w:val="ru-RU"/>
        </w:rPr>
      </w:pPr>
      <w:r w:rsidRPr="00B71C0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9"/>
        <w:gridCol w:w="3226"/>
        <w:gridCol w:w="4814"/>
        <w:gridCol w:w="975"/>
      </w:tblGrid>
      <w:tr w:rsidR="0032192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5104" w:type="dxa"/>
          </w:tcPr>
          <w:p w:rsidR="00321924" w:rsidRDefault="003219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21924" w:rsidRPr="00012F3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321924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грамматический материал, позволяющий осуществлять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общение в рамках базовых тем курса</w:t>
            </w:r>
          </w:p>
        </w:tc>
      </w:tr>
      <w:tr w:rsidR="0032192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1924">
        <w:trPr>
          <w:trHeight w:hRule="exact" w:val="135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распознать и продуктивно использовать разнообразный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языковой материал в устной и письменной формах для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решения задач межличностного и межкультурного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взаимодействия на неограниченный круг тем;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содержание различных типов текста на</w:t>
            </w:r>
          </w:p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языке</w:t>
            </w:r>
            <w:proofErr w:type="spellEnd"/>
          </w:p>
        </w:tc>
      </w:tr>
      <w:tr w:rsidR="00321924">
        <w:trPr>
          <w:trHeight w:hRule="exact" w:val="135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распознать и использовать основной языковой материал в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устной и письменной формах для решения задач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межличностного и межкультурного взаимодействия в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рамках тем курса;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содержание основных типов текста на</w:t>
            </w:r>
          </w:p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языке</w:t>
            </w:r>
            <w:proofErr w:type="spellEnd"/>
          </w:p>
        </w:tc>
      </w:tr>
      <w:tr w:rsidR="00321924">
        <w:trPr>
          <w:trHeight w:hRule="exact" w:val="135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ограниченный языковой материал в устной и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письменной формах для решения задач межличностного и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межкультурного взаимодействия на ограниченный круг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тем;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общее содержание отдельных типов текста на</w:t>
            </w:r>
          </w:p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языке</w:t>
            </w:r>
            <w:proofErr w:type="spellEnd"/>
          </w:p>
        </w:tc>
      </w:tr>
      <w:tr w:rsidR="0032192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1924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 полном объеме навыками монологической и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диалогической речи, необходимыми для решения задач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межличностного и межкультурного взаимодействия на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неограниченный круг тем и с учетом норм и правил</w:t>
            </w:r>
          </w:p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этикета</w:t>
            </w:r>
            <w:proofErr w:type="spellEnd"/>
          </w:p>
        </w:tc>
      </w:tr>
      <w:tr w:rsidR="00321924" w:rsidRPr="00012F34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навыками монологической и диалогической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речи, необходимыми для решения задач межличностного и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межкультурного взаимодействия в рамках тем курса и с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учетом норм и правил речевого этикета</w:t>
            </w:r>
          </w:p>
        </w:tc>
      </w:tr>
      <w:tr w:rsidR="00321924" w:rsidRPr="00012F34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отдельными навыками монологической и диалогической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речи, необходимыми для решения задач межличностного и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межкультурного взаимодействия на ограниченный круг тем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с учетом норм и правил речевого этикета</w:t>
            </w:r>
          </w:p>
        </w:tc>
      </w:tr>
      <w:tr w:rsidR="00321924" w:rsidRPr="00012F34">
        <w:trPr>
          <w:trHeight w:hRule="exact" w:val="138"/>
        </w:trPr>
        <w:tc>
          <w:tcPr>
            <w:tcW w:w="1277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 w:rsidRPr="00012F34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способностью к самоорганизации и самообразованию</w:t>
            </w:r>
          </w:p>
        </w:tc>
      </w:tr>
      <w:tr w:rsidR="0032192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1924" w:rsidRPr="00012F34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самосознания, виды самооценки, этапы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профессионального становления личности и механизмы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социальной адаптации, иметь представление об этих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понятиях как о системе для продвинутого уровня</w:t>
            </w:r>
          </w:p>
        </w:tc>
      </w:tr>
      <w:tr w:rsidR="00321924" w:rsidRPr="00012F3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самосознания, виды самооценки, этапы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профессионального становления личности и механизмы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социальной адаптации на базовом уровне</w:t>
            </w:r>
          </w:p>
        </w:tc>
      </w:tr>
      <w:tr w:rsidR="00321924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начальные сведения о структуре самосознания, видах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самооценки и этапах профессионального становления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личности, а также механизмах социальной адаптации; цели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задачи самообразования и повышения квалификации и</w:t>
            </w:r>
          </w:p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порогового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уровня</w:t>
            </w:r>
            <w:proofErr w:type="spellEnd"/>
          </w:p>
        </w:tc>
      </w:tr>
      <w:tr w:rsidR="0032192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1924" w:rsidRPr="00012F34">
        <w:trPr>
          <w:trHeight w:hRule="exact" w:val="1576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анализ социальной действительности с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позиций профессиональных знаний и мировоззренческой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рефлексии; вырабатывать мотивацию на дальнейшее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повышение профессиональной квалификации и мастерства;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уровень самоорганизации и самообразования;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прогнозировать последствия своей социальной и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профессиональной деятельности на продвинутом уровне</w:t>
            </w:r>
          </w:p>
        </w:tc>
      </w:tr>
      <w:tr w:rsidR="00321924" w:rsidRPr="00B71C0F">
        <w:trPr>
          <w:trHeight w:hRule="exact" w:val="135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создавать необходимые условия для самообразования,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повышения квалификации и мастерства; анализировать и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сопоставлять результаты решения практических задач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сформулированных с поставленной целью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самообразования, повышения квалификации и мастерства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базовом уровне</w:t>
            </w:r>
          </w:p>
        </w:tc>
      </w:tr>
    </w:tbl>
    <w:p w:rsidR="00321924" w:rsidRPr="00B71C0F" w:rsidRDefault="00B71C0F">
      <w:pPr>
        <w:rPr>
          <w:sz w:val="0"/>
          <w:szCs w:val="0"/>
          <w:lang w:val="ru-RU"/>
        </w:rPr>
      </w:pPr>
      <w:r w:rsidRPr="00B71C0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4"/>
        <w:gridCol w:w="3233"/>
        <w:gridCol w:w="4810"/>
        <w:gridCol w:w="973"/>
      </w:tblGrid>
      <w:tr w:rsidR="0032192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5104" w:type="dxa"/>
          </w:tcPr>
          <w:p w:rsidR="00321924" w:rsidRDefault="003219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21924" w:rsidRPr="00012F34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приобретать и использовать новые знания и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умения; выявлять и фиксировать условия, необходимые для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самоорганизации и самообразования, повышения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квалификации и мастерства; решать на практике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конкретные задачи, сформулированные преподавателем для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порогового уровня</w:t>
            </w:r>
          </w:p>
        </w:tc>
      </w:tr>
      <w:tr w:rsidR="0032192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1924" w:rsidRPr="00012F34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самоанализа социальной действительности с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позиций профессиональных знаний и мировоззренческой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рефлексии; способностью к самооценке уровня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самоорганизации и самообразования; навыками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прогнозирования последствий своей социальной и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профессиональной деятельности для продвинутого уровня</w:t>
            </w:r>
          </w:p>
        </w:tc>
      </w:tr>
      <w:tr w:rsidR="00321924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самоанализа результатов практических задач с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поставленной целью самообразования, повышения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квалификации и мастерства; способностью к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самостоятельному поиску методов решения практических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задач, применению различных методов познания для</w:t>
            </w:r>
          </w:p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уровня</w:t>
            </w:r>
            <w:proofErr w:type="spellEnd"/>
          </w:p>
        </w:tc>
      </w:tr>
      <w:tr w:rsidR="00321924" w:rsidRPr="00012F3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познавательной, учебной деятельности,</w:t>
            </w: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разрешения проблем для порогового уровня</w:t>
            </w:r>
          </w:p>
        </w:tc>
      </w:tr>
      <w:tr w:rsidR="00321924" w:rsidRPr="00012F34">
        <w:trPr>
          <w:trHeight w:hRule="exact" w:val="138"/>
        </w:trPr>
        <w:tc>
          <w:tcPr>
            <w:tcW w:w="766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 w:rsidRPr="00012F34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32192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1924" w:rsidRPr="00012F3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классические и современные методы и технологии обучения иностранному языку, а также методы определения уровня владения иностранным языком и методы диагностики трудностей</w:t>
            </w:r>
          </w:p>
        </w:tc>
      </w:tr>
      <w:tr w:rsidR="00321924" w:rsidRPr="00012F3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классические и современные методы и технологии обучения иностранному языку, а также методы определения уровня владения иностранным языком и методы диагностики трудностей</w:t>
            </w:r>
          </w:p>
        </w:tc>
      </w:tr>
      <w:tr w:rsidR="00321924" w:rsidRPr="00012F3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распространённые методы и технологии обучения иностранному языку, а также методы определения уровня владения иностранным языком и методы диагностики трудностей</w:t>
            </w:r>
          </w:p>
        </w:tc>
      </w:tr>
      <w:tr w:rsidR="0032192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1924" w:rsidRPr="00012F3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 самостоятельно применять современные методы и технологии обучения иностранным языкам  и современные методики и технологии диагностики и оценивания качества обучения иностранным языкам</w:t>
            </w:r>
          </w:p>
        </w:tc>
      </w:tr>
      <w:tr w:rsidR="00321924" w:rsidRPr="00012F3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современные методы и технологии обучения иностранным языкам  и современные методики и технологии диагностики и оценивания качества обучения иностранным языкам</w:t>
            </w:r>
          </w:p>
        </w:tc>
      </w:tr>
      <w:tr w:rsidR="00321924" w:rsidRPr="00012F3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применять современные методы и технологии обучения иностранным языкам  и современные методики и технологии диагностики и оценивания качества обучения иностранным языкам</w:t>
            </w:r>
          </w:p>
        </w:tc>
      </w:tr>
      <w:tr w:rsidR="0032192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1924" w:rsidRPr="00012F3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эффективного обучения иностранным языкам и диагностики качества образовательного процесса в полной мере</w:t>
            </w:r>
          </w:p>
        </w:tc>
      </w:tr>
      <w:tr w:rsidR="00321924" w:rsidRPr="00012F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обучения иностранным языкам и диагностики качества образовательного процесса</w:t>
            </w:r>
          </w:p>
        </w:tc>
      </w:tr>
      <w:tr w:rsidR="00321924" w:rsidRPr="00012F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обучения иностранным языкам и диагностики качества образовательного процесса фрагментарно</w:t>
            </w:r>
          </w:p>
        </w:tc>
      </w:tr>
      <w:tr w:rsidR="00321924" w:rsidRPr="00012F34">
        <w:trPr>
          <w:trHeight w:hRule="exact" w:val="138"/>
        </w:trPr>
        <w:tc>
          <w:tcPr>
            <w:tcW w:w="766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 w:rsidRPr="00012F3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2192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1924" w:rsidRPr="00012F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делового общения и профессиональной этики в иноязычной среде, специфику культуры страны изучаемого языка;</w:t>
            </w:r>
          </w:p>
        </w:tc>
      </w:tr>
      <w:tr w:rsidR="00321924" w:rsidRPr="00012F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вербального и невербального поведения в условиях межкультурной коммуникации;</w:t>
            </w:r>
          </w:p>
        </w:tc>
      </w:tr>
      <w:tr w:rsidR="00321924" w:rsidRPr="00012F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базовой грамматики и фонетики, лексические единицы в рамках тематического содержания курса;</w:t>
            </w:r>
          </w:p>
        </w:tc>
      </w:tr>
      <w:tr w:rsidR="003219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этикетные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2192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19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клише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321924" w:rsidRPr="00012F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выбирать языковые средства в соответствии с коммуникативной ситуацией;</w:t>
            </w:r>
          </w:p>
        </w:tc>
      </w:tr>
      <w:tr w:rsidR="00321924" w:rsidRPr="00012F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преодолевать влияние социальных, этнических и культурных стереотипов в процессе межъязыкового общения,</w:t>
            </w:r>
          </w:p>
        </w:tc>
      </w:tr>
      <w:tr w:rsidR="00321924" w:rsidRPr="00012F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соблюдать правила поведения в иноязычной среде, применять этикетные нормы поведения в иноязычной среде,</w:t>
            </w:r>
          </w:p>
        </w:tc>
      </w:tr>
      <w:tr w:rsidR="00321924" w:rsidRPr="00012F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моделировать возможные ситуации общения между представителями различных культур и социумов,</w:t>
            </w:r>
          </w:p>
        </w:tc>
      </w:tr>
      <w:tr w:rsidR="00321924" w:rsidRPr="00012F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речевое общение в устной и письменной формах в рамках изучаемой тематики,</w:t>
            </w:r>
          </w:p>
        </w:tc>
      </w:tr>
      <w:tr w:rsidR="00321924" w:rsidRPr="00012F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грамотно использовать освоенные в учебном процессе грамматические и лексические ресурсы языка.</w:t>
            </w:r>
          </w:p>
        </w:tc>
      </w:tr>
      <w:tr w:rsidR="0032192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1924" w:rsidRPr="00012F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стратегией построения последовательного аргументированного высказывания,</w:t>
            </w:r>
          </w:p>
        </w:tc>
      </w:tr>
    </w:tbl>
    <w:p w:rsidR="00321924" w:rsidRPr="00B71C0F" w:rsidRDefault="00B71C0F">
      <w:pPr>
        <w:rPr>
          <w:sz w:val="0"/>
          <w:szCs w:val="0"/>
          <w:lang w:val="ru-RU"/>
        </w:rPr>
      </w:pPr>
      <w:r w:rsidRPr="00B71C0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1"/>
        <w:gridCol w:w="3220"/>
        <w:gridCol w:w="143"/>
        <w:gridCol w:w="822"/>
        <w:gridCol w:w="697"/>
        <w:gridCol w:w="1116"/>
        <w:gridCol w:w="1252"/>
        <w:gridCol w:w="684"/>
        <w:gridCol w:w="399"/>
        <w:gridCol w:w="981"/>
      </w:tblGrid>
      <w:tr w:rsidR="00321924" w:rsidTr="00B71C0F">
        <w:trPr>
          <w:trHeight w:hRule="exact" w:val="416"/>
        </w:trPr>
        <w:tc>
          <w:tcPr>
            <w:tcW w:w="432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22" w:type="dxa"/>
          </w:tcPr>
          <w:p w:rsidR="00321924" w:rsidRDefault="00321924"/>
        </w:tc>
        <w:tc>
          <w:tcPr>
            <w:tcW w:w="697" w:type="dxa"/>
          </w:tcPr>
          <w:p w:rsidR="00321924" w:rsidRDefault="00321924"/>
        </w:tc>
        <w:tc>
          <w:tcPr>
            <w:tcW w:w="1116" w:type="dxa"/>
          </w:tcPr>
          <w:p w:rsidR="00321924" w:rsidRDefault="00321924"/>
        </w:tc>
        <w:tc>
          <w:tcPr>
            <w:tcW w:w="1252" w:type="dxa"/>
          </w:tcPr>
          <w:p w:rsidR="00321924" w:rsidRDefault="00321924"/>
        </w:tc>
        <w:tc>
          <w:tcPr>
            <w:tcW w:w="684" w:type="dxa"/>
          </w:tcPr>
          <w:p w:rsidR="00321924" w:rsidRDefault="00321924"/>
        </w:tc>
        <w:tc>
          <w:tcPr>
            <w:tcW w:w="399" w:type="dxa"/>
          </w:tcPr>
          <w:p w:rsidR="00321924" w:rsidRDefault="00321924"/>
        </w:tc>
        <w:tc>
          <w:tcPr>
            <w:tcW w:w="981" w:type="dxa"/>
            <w:shd w:val="clear" w:color="C0C0C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21924" w:rsidRPr="00012F34" w:rsidTr="00B71C0F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правилами осуществления межкультурного диалога в общей и профессиональной сферах общения с учётом культуры стран изучаемого языка,</w:t>
            </w:r>
          </w:p>
        </w:tc>
      </w:tr>
      <w:tr w:rsidR="00321924" w:rsidRPr="00012F34" w:rsidTr="00B71C0F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правилами словоупотребления и словообразования на уровне, позволяющем успешно решать поставленные коммуникативные задачи.</w:t>
            </w:r>
          </w:p>
        </w:tc>
      </w:tr>
      <w:tr w:rsidR="00321924" w:rsidRPr="00012F34" w:rsidTr="00B71C0F">
        <w:trPr>
          <w:trHeight w:hRule="exact" w:val="277"/>
        </w:trPr>
        <w:tc>
          <w:tcPr>
            <w:tcW w:w="769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91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3220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82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697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116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25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684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399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81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 w:rsidRPr="00012F34" w:rsidTr="00B71C0F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21924" w:rsidTr="00B71C0F">
        <w:trPr>
          <w:trHeight w:hRule="exact" w:val="416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21924" w:rsidRPr="00012F34" w:rsidTr="00B71C0F">
        <w:trPr>
          <w:trHeight w:hRule="exact" w:val="585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</w:t>
            </w:r>
            <w:r w:rsidRPr="00B71C0F">
              <w:rPr>
                <w:rFonts w:ascii="Times New Roman" w:hAnsi="Times New Roman" w:cs="Times New Roman"/>
                <w:b/>
                <w:sz w:val="19"/>
                <w:szCs w:val="19"/>
                <w:lang w:val="ru-RU"/>
              </w:rPr>
              <w:t>аздел 1. Практикум по устной речи (монологическая речь)</w:t>
            </w:r>
          </w:p>
        </w:tc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</w:tr>
      <w:tr w:rsidR="00321924" w:rsidTr="00B71C0F">
        <w:trPr>
          <w:trHeight w:hRule="exact" w:val="1137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навыков монологической речи /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0176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017628" w:rsidRDefault="000176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ОК-6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</w:t>
            </w:r>
          </w:p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017628" w:rsidRDefault="000176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</w:t>
            </w: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321924" w:rsidTr="00B71C0F">
        <w:trPr>
          <w:trHeight w:hRule="exact" w:val="1137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навыков монологической речи /Ср/</w:t>
            </w:r>
          </w:p>
        </w:tc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0176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017628" w:rsidRDefault="000176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ОК-6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</w:t>
            </w:r>
          </w:p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321924" w:rsidRPr="00012F34" w:rsidTr="00B71C0F">
        <w:trPr>
          <w:trHeight w:hRule="exact" w:val="478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rFonts w:ascii="Times New Roman" w:hAnsi="Times New Roman" w:cs="Times New Roman"/>
                <w:b/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b/>
                <w:sz w:val="19"/>
                <w:szCs w:val="19"/>
                <w:lang w:val="ru-RU"/>
              </w:rPr>
              <w:t>Раздел 2. Практикум по устной речи (диалогическая речь)</w:t>
            </w:r>
          </w:p>
        </w:tc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</w:tr>
      <w:tr w:rsidR="00321924" w:rsidTr="00B71C0F">
        <w:trPr>
          <w:trHeight w:hRule="exact" w:val="1137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навыков диалогической речи /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0176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017628" w:rsidRDefault="000176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ОК-6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</w:t>
            </w:r>
          </w:p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017628" w:rsidRDefault="000176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</w:t>
            </w: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321924" w:rsidTr="00B71C0F">
        <w:trPr>
          <w:trHeight w:hRule="exact" w:val="1137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навыков диалогической речи /Ср/</w:t>
            </w:r>
          </w:p>
        </w:tc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0176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017628" w:rsidRDefault="000176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90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ОК-6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321924" w:rsidTr="00B71C0F">
        <w:trPr>
          <w:trHeight w:hRule="exact" w:val="623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rFonts w:ascii="Times New Roman" w:hAnsi="Times New Roman" w:cs="Times New Roman"/>
                <w:b/>
                <w:sz w:val="19"/>
                <w:szCs w:val="19"/>
              </w:rPr>
            </w:pPr>
            <w:proofErr w:type="spellStart"/>
            <w:r w:rsidRPr="00B71C0F">
              <w:rPr>
                <w:rFonts w:ascii="Times New Roman" w:hAnsi="Times New Roman" w:cs="Times New Roman"/>
                <w:b/>
                <w:sz w:val="19"/>
                <w:szCs w:val="19"/>
              </w:rPr>
              <w:t>Раздел</w:t>
            </w:r>
            <w:proofErr w:type="spellEnd"/>
            <w:r w:rsidRPr="00B71C0F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3. </w:t>
            </w:r>
            <w:proofErr w:type="spellStart"/>
            <w:r w:rsidRPr="00B71C0F">
              <w:rPr>
                <w:rFonts w:ascii="Times New Roman" w:hAnsi="Times New Roman" w:cs="Times New Roman"/>
                <w:b/>
                <w:sz w:val="19"/>
                <w:szCs w:val="19"/>
              </w:rPr>
              <w:t>Практикум</w:t>
            </w:r>
            <w:proofErr w:type="spellEnd"/>
            <w:r w:rsidRPr="00B71C0F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B71C0F">
              <w:rPr>
                <w:rFonts w:ascii="Times New Roman" w:hAnsi="Times New Roman" w:cs="Times New Roman"/>
                <w:b/>
                <w:sz w:val="19"/>
                <w:szCs w:val="19"/>
              </w:rPr>
              <w:t>письменной</w:t>
            </w:r>
            <w:proofErr w:type="spellEnd"/>
            <w:r w:rsidRPr="00B71C0F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B71C0F">
              <w:rPr>
                <w:rFonts w:ascii="Times New Roman" w:hAnsi="Times New Roman" w:cs="Times New Roman"/>
                <w:b/>
                <w:sz w:val="19"/>
                <w:szCs w:val="19"/>
              </w:rPr>
              <w:t>речи</w:t>
            </w:r>
            <w:proofErr w:type="spellEnd"/>
          </w:p>
        </w:tc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321924" w:rsidTr="00B71C0F">
        <w:trPr>
          <w:trHeight w:hRule="exact" w:val="917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 w:rsidP="00B71C0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навыков письменной речи /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0176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4,5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017628" w:rsidRDefault="000176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00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ОК-6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017628" w:rsidRDefault="000176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</w:t>
            </w: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321924" w:rsidTr="00B71C0F">
        <w:trPr>
          <w:trHeight w:hRule="exact" w:val="1137"/>
        </w:trPr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 w:rsidP="00B71C0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навыков письменной речи /Ср/</w:t>
            </w:r>
          </w:p>
        </w:tc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01762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4,5</w:t>
            </w:r>
          </w:p>
        </w:tc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205" w:rsidRDefault="00B712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</w:t>
            </w:r>
          </w:p>
        </w:tc>
        <w:tc>
          <w:tcPr>
            <w:tcW w:w="11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ОК-6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32192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</w:tbl>
    <w:p w:rsidR="00321924" w:rsidRDefault="00B71C0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3"/>
        <w:gridCol w:w="3363"/>
        <w:gridCol w:w="122"/>
        <w:gridCol w:w="12"/>
        <w:gridCol w:w="797"/>
        <w:gridCol w:w="680"/>
        <w:gridCol w:w="1089"/>
        <w:gridCol w:w="1245"/>
        <w:gridCol w:w="679"/>
        <w:gridCol w:w="388"/>
        <w:gridCol w:w="946"/>
      </w:tblGrid>
      <w:tr w:rsidR="00321924" w:rsidTr="00B71C0F">
        <w:trPr>
          <w:trHeight w:hRule="exact" w:val="416"/>
        </w:trPr>
        <w:tc>
          <w:tcPr>
            <w:tcW w:w="444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10" w:type="dxa"/>
            <w:gridSpan w:val="2"/>
          </w:tcPr>
          <w:p w:rsidR="00321924" w:rsidRDefault="00321924"/>
        </w:tc>
        <w:tc>
          <w:tcPr>
            <w:tcW w:w="680" w:type="dxa"/>
          </w:tcPr>
          <w:p w:rsidR="00321924" w:rsidRDefault="00321924"/>
        </w:tc>
        <w:tc>
          <w:tcPr>
            <w:tcW w:w="1088" w:type="dxa"/>
          </w:tcPr>
          <w:p w:rsidR="00321924" w:rsidRDefault="00321924"/>
        </w:tc>
        <w:tc>
          <w:tcPr>
            <w:tcW w:w="1245" w:type="dxa"/>
          </w:tcPr>
          <w:p w:rsidR="00321924" w:rsidRDefault="00321924"/>
        </w:tc>
        <w:tc>
          <w:tcPr>
            <w:tcW w:w="680" w:type="dxa"/>
          </w:tcPr>
          <w:p w:rsidR="00321924" w:rsidRDefault="00321924"/>
        </w:tc>
        <w:tc>
          <w:tcPr>
            <w:tcW w:w="387" w:type="dxa"/>
          </w:tcPr>
          <w:p w:rsidR="00321924" w:rsidRDefault="00321924"/>
        </w:tc>
        <w:tc>
          <w:tcPr>
            <w:tcW w:w="944" w:type="dxa"/>
            <w:shd w:val="clear" w:color="C0C0C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21924" w:rsidTr="00B71C0F">
        <w:trPr>
          <w:trHeight w:hRule="exact" w:val="277"/>
        </w:trPr>
        <w:tc>
          <w:tcPr>
            <w:tcW w:w="953" w:type="dxa"/>
          </w:tcPr>
          <w:p w:rsidR="00321924" w:rsidRDefault="00321924" w:rsidP="00B71C0F"/>
        </w:tc>
        <w:tc>
          <w:tcPr>
            <w:tcW w:w="3365" w:type="dxa"/>
          </w:tcPr>
          <w:p w:rsidR="00321924" w:rsidRDefault="00321924"/>
        </w:tc>
        <w:tc>
          <w:tcPr>
            <w:tcW w:w="134" w:type="dxa"/>
            <w:gridSpan w:val="2"/>
          </w:tcPr>
          <w:p w:rsidR="00321924" w:rsidRDefault="00321924"/>
        </w:tc>
        <w:tc>
          <w:tcPr>
            <w:tcW w:w="798" w:type="dxa"/>
          </w:tcPr>
          <w:p w:rsidR="00321924" w:rsidRDefault="00321924"/>
        </w:tc>
        <w:tc>
          <w:tcPr>
            <w:tcW w:w="681" w:type="dxa"/>
          </w:tcPr>
          <w:p w:rsidR="00321924" w:rsidRDefault="00321924"/>
        </w:tc>
        <w:tc>
          <w:tcPr>
            <w:tcW w:w="1090" w:type="dxa"/>
          </w:tcPr>
          <w:p w:rsidR="00321924" w:rsidRDefault="00321924"/>
        </w:tc>
        <w:tc>
          <w:tcPr>
            <w:tcW w:w="1246" w:type="dxa"/>
          </w:tcPr>
          <w:p w:rsidR="00321924" w:rsidRDefault="00321924"/>
        </w:tc>
        <w:tc>
          <w:tcPr>
            <w:tcW w:w="673" w:type="dxa"/>
          </w:tcPr>
          <w:p w:rsidR="00321924" w:rsidRDefault="00321924"/>
        </w:tc>
        <w:tc>
          <w:tcPr>
            <w:tcW w:w="388" w:type="dxa"/>
          </w:tcPr>
          <w:p w:rsidR="00321924" w:rsidRDefault="00321924"/>
        </w:tc>
        <w:tc>
          <w:tcPr>
            <w:tcW w:w="946" w:type="dxa"/>
          </w:tcPr>
          <w:p w:rsidR="00321924" w:rsidRDefault="00321924"/>
        </w:tc>
      </w:tr>
      <w:tr w:rsidR="00321924" w:rsidTr="00B71C0F">
        <w:trPr>
          <w:trHeight w:hRule="exact" w:val="416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21924" w:rsidTr="00B71C0F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21924" w:rsidRPr="00012F34" w:rsidTr="00AD1052">
        <w:trPr>
          <w:trHeight w:hRule="exact" w:val="2470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AD105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работа/зачет с оценкой состоит из монологического/диалогического высказывания и ответов на вопросы по заданной теме</w:t>
            </w:r>
          </w:p>
          <w:p w:rsidR="00AD1052" w:rsidRPr="009B2B0A" w:rsidRDefault="00AD1052" w:rsidP="00AD105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B2B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монологического высказывания предлагаются вопросы в рамках изучаемой тематики</w:t>
            </w:r>
          </w:p>
          <w:p w:rsidR="00AD1052" w:rsidRPr="009B2B0A" w:rsidRDefault="00AD1052" w:rsidP="00AD10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9B2B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Время подготовки – 10 минут. Объём высказывания: 50 предложений. Критерии оценки: соответствие тематике, проблеме; грамматическая правильность; лексическое наполнение; фонетическая корректность.</w:t>
            </w:r>
          </w:p>
          <w:p w:rsidR="00AD1052" w:rsidRPr="009B2B0A" w:rsidRDefault="00AD1052" w:rsidP="00AD105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B2B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монологического высказывания предлагаются вопросы в рамках изучаемой тематики</w:t>
            </w:r>
          </w:p>
          <w:p w:rsidR="00AD1052" w:rsidRPr="009B2B0A" w:rsidRDefault="00AD1052" w:rsidP="00AD10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9B2B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Время подготовки – 10 минут. Объём высказывания: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 реплик на человека</w:t>
            </w:r>
            <w:r w:rsidRPr="009B2B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Критерии оценки: соответствие тематике, проблеме; грамматическая правильность; лексическое наполнение; фонетическая корректность.</w:t>
            </w:r>
          </w:p>
          <w:p w:rsidR="00321924" w:rsidRPr="00AD1052" w:rsidRDefault="003219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321924" w:rsidTr="00B71C0F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21924" w:rsidRPr="00012F34" w:rsidTr="00B71C0F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321924" w:rsidTr="00B71C0F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21924" w:rsidRPr="00017628" w:rsidTr="00B71C0F">
        <w:trPr>
          <w:trHeight w:hRule="exact" w:val="69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017628" w:rsidRDefault="000176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творческое индивидуальное задание</w:t>
            </w:r>
          </w:p>
          <w:p w:rsidR="00321924" w:rsidRPr="00017628" w:rsidRDefault="000176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творческое групповое задание</w:t>
            </w:r>
          </w:p>
          <w:p w:rsidR="00321924" w:rsidRPr="00017628" w:rsidRDefault="000176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</w:t>
            </w:r>
          </w:p>
        </w:tc>
      </w:tr>
    </w:tbl>
    <w:p w:rsidR="00321924" w:rsidRPr="00017628" w:rsidRDefault="00B71C0F">
      <w:pPr>
        <w:rPr>
          <w:sz w:val="0"/>
          <w:szCs w:val="0"/>
          <w:lang w:val="ru-RU"/>
        </w:rPr>
      </w:pPr>
      <w:r w:rsidRPr="0001762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40"/>
        <w:gridCol w:w="1857"/>
        <w:gridCol w:w="3122"/>
        <w:gridCol w:w="1681"/>
        <w:gridCol w:w="993"/>
      </w:tblGrid>
      <w:tr w:rsidR="0032192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3403" w:type="dxa"/>
          </w:tcPr>
          <w:p w:rsidR="00321924" w:rsidRDefault="00321924"/>
        </w:tc>
        <w:tc>
          <w:tcPr>
            <w:tcW w:w="1702" w:type="dxa"/>
          </w:tcPr>
          <w:p w:rsidR="00321924" w:rsidRDefault="003219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321924">
        <w:trPr>
          <w:trHeight w:hRule="exact" w:val="277"/>
        </w:trPr>
        <w:tc>
          <w:tcPr>
            <w:tcW w:w="710" w:type="dxa"/>
          </w:tcPr>
          <w:p w:rsidR="00321924" w:rsidRDefault="00321924"/>
        </w:tc>
        <w:tc>
          <w:tcPr>
            <w:tcW w:w="58" w:type="dxa"/>
          </w:tcPr>
          <w:p w:rsidR="00321924" w:rsidRDefault="00321924"/>
        </w:tc>
        <w:tc>
          <w:tcPr>
            <w:tcW w:w="1929" w:type="dxa"/>
          </w:tcPr>
          <w:p w:rsidR="00321924" w:rsidRDefault="00321924"/>
        </w:tc>
        <w:tc>
          <w:tcPr>
            <w:tcW w:w="1986" w:type="dxa"/>
          </w:tcPr>
          <w:p w:rsidR="00321924" w:rsidRDefault="00321924"/>
        </w:tc>
        <w:tc>
          <w:tcPr>
            <w:tcW w:w="3403" w:type="dxa"/>
          </w:tcPr>
          <w:p w:rsidR="00321924" w:rsidRDefault="00321924"/>
        </w:tc>
        <w:tc>
          <w:tcPr>
            <w:tcW w:w="1702" w:type="dxa"/>
          </w:tcPr>
          <w:p w:rsidR="00321924" w:rsidRDefault="00321924"/>
        </w:tc>
        <w:tc>
          <w:tcPr>
            <w:tcW w:w="993" w:type="dxa"/>
          </w:tcPr>
          <w:p w:rsidR="00321924" w:rsidRDefault="00321924"/>
        </w:tc>
      </w:tr>
      <w:tr w:rsidR="00321924" w:rsidRPr="00012F3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2192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2192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2192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32192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21924" w:rsidRPr="00012F34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Воронкова И. С., Ковалевская Я.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Французский язык как второй иностранный: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Воронеж: Воронежский государственный университет инженерных технологий,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=336062</w:t>
            </w:r>
          </w:p>
        </w:tc>
      </w:tr>
      <w:tr w:rsidR="00321924" w:rsidRPr="00012F34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Коляда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Немецкий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Ростов-на-Дону: Издательство Южного федерального университета,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=461985</w:t>
            </w:r>
          </w:p>
        </w:tc>
      </w:tr>
      <w:tr w:rsidR="0032192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Карелин А. Н., 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Наер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М., Федулова О.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Немецкий язык: практическая грамматика: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МПГУ,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=471109</w:t>
            </w:r>
          </w:p>
        </w:tc>
      </w:tr>
      <w:tr w:rsidR="0032192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2192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32192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2192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Попова И.Н., Казакова Ж.А.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Французский язык: 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 курса вузов и фак-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ин.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яз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.:допущено М-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321924" w:rsidRPr="00012F3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Дмитриева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Немецкий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Прометей, 2011,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=105448</w:t>
            </w:r>
          </w:p>
        </w:tc>
      </w:tr>
      <w:tr w:rsidR="0032192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Беликова Г. В., Кулагина О.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Французский язык: говорим, пишем, мыслим: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МПГУ, 2018,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=500305</w:t>
            </w:r>
          </w:p>
        </w:tc>
      </w:tr>
      <w:tr w:rsidR="0032192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Крайсман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Французский язык: деловая и профессиональная коммуникация: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КНИТУ,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=560572</w:t>
            </w:r>
          </w:p>
        </w:tc>
      </w:tr>
      <w:tr w:rsidR="0032192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2192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32192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21924" w:rsidRPr="00012F3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Фефелова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Практический курс второго иностранного языка (французский язык):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Новосибирск: НГТУ,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=438314</w:t>
            </w:r>
          </w:p>
        </w:tc>
      </w:tr>
      <w:tr w:rsidR="00321924" w:rsidRPr="00012F3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21924" w:rsidRPr="00012F3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Словарь и свод правил грамматики и правописания немецкого языка</w:t>
            </w:r>
          </w:p>
        </w:tc>
      </w:tr>
      <w:tr w:rsidR="0032192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Гёте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</w:t>
            </w:r>
            <w:proofErr w:type="spellEnd"/>
          </w:p>
        </w:tc>
      </w:tr>
      <w:tr w:rsidR="0032192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словарь</w:t>
            </w:r>
            <w:proofErr w:type="spellEnd"/>
          </w:p>
        </w:tc>
      </w:tr>
      <w:tr w:rsidR="00321924" w:rsidRPr="00012F3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Vitamin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Журнал для изучающих немецкий язык</w:t>
            </w:r>
          </w:p>
        </w:tc>
      </w:tr>
      <w:tr w:rsidR="00321924" w:rsidRPr="00012F3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Deutsche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Welle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немецкая международная общественная телерадиокомпания</w:t>
            </w:r>
          </w:p>
        </w:tc>
      </w:tr>
      <w:tr w:rsidR="0032192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21924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2192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21924" w:rsidRPr="00012F34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БС «Университетская библиотека он-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лайн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321924" w:rsidRPr="00012F34">
        <w:trPr>
          <w:trHeight w:hRule="exact" w:val="277"/>
        </w:trPr>
        <w:tc>
          <w:tcPr>
            <w:tcW w:w="710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1924" w:rsidRPr="00B71C0F" w:rsidRDefault="00321924">
            <w:pPr>
              <w:rPr>
                <w:lang w:val="ru-RU"/>
              </w:rPr>
            </w:pPr>
          </w:p>
        </w:tc>
      </w:tr>
      <w:tr w:rsidR="00321924" w:rsidRPr="00012F3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21924" w:rsidRPr="00012F34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учебно-лабораторного оборудования: компьютерного или мультимедийного класса.</w:t>
            </w:r>
          </w:p>
        </w:tc>
      </w:tr>
      <w:tr w:rsidR="00321924" w:rsidRPr="00012F34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словари, тесты, опросники,  раздаточный материал по специальностям,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      </w:r>
          </w:p>
        </w:tc>
      </w:tr>
      <w:tr w:rsidR="00321924" w:rsidRPr="00012F34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аудиоаппаратура, видеоаппаратура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-плейер), компьютерное обеспечение, мультимедийное оборудование.</w:t>
            </w:r>
          </w:p>
        </w:tc>
      </w:tr>
    </w:tbl>
    <w:p w:rsidR="00321924" w:rsidRPr="00B71C0F" w:rsidRDefault="00B71C0F">
      <w:pPr>
        <w:rPr>
          <w:sz w:val="0"/>
          <w:szCs w:val="0"/>
          <w:lang w:val="ru-RU"/>
        </w:rPr>
      </w:pPr>
      <w:r w:rsidRPr="00B71C0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3"/>
        <w:gridCol w:w="4754"/>
        <w:gridCol w:w="987"/>
      </w:tblGrid>
      <w:tr w:rsidR="0032192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5104" w:type="dxa"/>
          </w:tcPr>
          <w:p w:rsidR="00321924" w:rsidRDefault="003219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21924" w:rsidRDefault="00B71C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321924" w:rsidRPr="00012F34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21924" w:rsidRPr="00012F34">
        <w:trPr>
          <w:trHeight w:hRule="exact" w:val="223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издания:</w:t>
            </w:r>
          </w:p>
          <w:p w:rsidR="00321924" w:rsidRPr="00AD1052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Тематический комплекс "Мы делаем покупки": Учебно-методические материалы. Немецкий язык как вторая специальность.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курс. - Н. Новгород: НГЛУ им. </w:t>
            </w:r>
            <w:r w:rsidRPr="00AD105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Н.А. </w:t>
            </w:r>
            <w:proofErr w:type="spellStart"/>
            <w:r w:rsidRPr="00AD105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Добролюдова</w:t>
            </w:r>
            <w:proofErr w:type="spellEnd"/>
            <w:r w:rsidRPr="00AD105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2010 - 55 с.</w:t>
            </w:r>
          </w:p>
          <w:p w:rsidR="00321924" w:rsidRPr="00AD1052" w:rsidRDefault="003219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321924" w:rsidRPr="00B71C0F" w:rsidRDefault="003219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21924" w:rsidRPr="00B71C0F" w:rsidRDefault="00B71C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71C0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</w:t>
            </w:r>
          </w:p>
        </w:tc>
      </w:tr>
    </w:tbl>
    <w:p w:rsidR="00321924" w:rsidRPr="00B71C0F" w:rsidRDefault="00321924">
      <w:pPr>
        <w:rPr>
          <w:lang w:val="ru-RU"/>
        </w:rPr>
      </w:pPr>
    </w:p>
    <w:sectPr w:rsidR="00321924" w:rsidRPr="00B71C0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12F34"/>
    <w:rsid w:val="00017628"/>
    <w:rsid w:val="0002418B"/>
    <w:rsid w:val="001F0BC7"/>
    <w:rsid w:val="00321924"/>
    <w:rsid w:val="00AD1052"/>
    <w:rsid w:val="00B71205"/>
    <w:rsid w:val="00B71C0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4B36F749-1B40-4304-89D4-BC48BEC1C1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10</Pages>
  <Words>2705</Words>
  <Characters>15419</Characters>
  <Application>Microsoft Office Word</Application>
  <DocSecurity>0</DocSecurity>
  <Lines>128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2018-2019_44_03_05 ПИН-15_plx_Коммуникативный курс (2 язык)_</vt:lpstr>
      <vt:lpstr>Лист1</vt:lpstr>
    </vt:vector>
  </TitlesOfParts>
  <Company>Microsoft</Company>
  <LinksUpToDate>false</LinksUpToDate>
  <CharactersWithSpaces>18088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ПИН-15_plx_Коммуникативный курс (2 язык)_</dc:title>
  <dc:creator>FastReport.NET</dc:creator>
  <cp:lastModifiedBy>Pargev</cp:lastModifiedBy>
  <cp:revision>4</cp:revision>
  <dcterms:created xsi:type="dcterms:W3CDTF">2019-08-03T09:08:00Z</dcterms:created>
  <dcterms:modified xsi:type="dcterms:W3CDTF">2019-09-01T16:22:00Z</dcterms:modified>
</cp:coreProperties>
</file>